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8365B" w14:textId="77777777" w:rsidR="002904A5" w:rsidRDefault="002904A5" w:rsidP="002904A5">
      <w:pPr>
        <w:widowControl/>
        <w:shd w:val="clear" w:color="auto" w:fill="FFFFFF"/>
        <w:spacing w:line="540" w:lineRule="atLeast"/>
        <w:jc w:val="center"/>
        <w:outlineLvl w:val="0"/>
        <w:rPr>
          <w:rFonts w:ascii="宋体" w:eastAsia="宋体" w:hAnsi="宋体" w:cs="宋体"/>
          <w:b/>
          <w:bCs/>
          <w:color w:val="000000"/>
          <w:kern w:val="36"/>
          <w:sz w:val="44"/>
          <w:szCs w:val="44"/>
        </w:rPr>
      </w:pPr>
      <w:r w:rsidRPr="002904A5">
        <w:rPr>
          <w:rFonts w:ascii="宋体" w:eastAsia="宋体" w:hAnsi="宋体" w:cs="宋体" w:hint="eastAsia"/>
          <w:b/>
          <w:bCs/>
          <w:color w:val="000000"/>
          <w:kern w:val="36"/>
          <w:sz w:val="44"/>
          <w:szCs w:val="44"/>
        </w:rPr>
        <w:t>广东省财政厅关于2022年度全国会计专业技术初级资格考试报考地点调转及退费</w:t>
      </w:r>
    </w:p>
    <w:p w14:paraId="34C86F94" w14:textId="3804CA0D" w:rsidR="002904A5" w:rsidRPr="002904A5" w:rsidRDefault="002904A5" w:rsidP="002904A5">
      <w:pPr>
        <w:widowControl/>
        <w:shd w:val="clear" w:color="auto" w:fill="FFFFFF"/>
        <w:spacing w:line="540" w:lineRule="atLeast"/>
        <w:jc w:val="center"/>
        <w:outlineLvl w:val="0"/>
        <w:rPr>
          <w:rFonts w:ascii="宋体" w:eastAsia="宋体" w:hAnsi="宋体" w:cs="宋体"/>
          <w:b/>
          <w:bCs/>
          <w:color w:val="000000"/>
          <w:kern w:val="36"/>
          <w:sz w:val="44"/>
          <w:szCs w:val="44"/>
        </w:rPr>
      </w:pPr>
      <w:r w:rsidRPr="002904A5">
        <w:rPr>
          <w:rFonts w:ascii="宋体" w:eastAsia="宋体" w:hAnsi="宋体" w:cs="宋体" w:hint="eastAsia"/>
          <w:b/>
          <w:bCs/>
          <w:color w:val="000000"/>
          <w:kern w:val="36"/>
          <w:sz w:val="44"/>
          <w:szCs w:val="44"/>
        </w:rPr>
        <w:t>相关工作的通知</w:t>
      </w:r>
    </w:p>
    <w:p w14:paraId="4A04FF68" w14:textId="4E912563" w:rsidR="0076322D" w:rsidRDefault="002904A5"/>
    <w:p w14:paraId="5B291CDD" w14:textId="44D0D362" w:rsidR="002904A5" w:rsidRPr="002904A5" w:rsidRDefault="002904A5" w:rsidP="002904A5">
      <w:pPr>
        <w:pStyle w:val="a3"/>
        <w:shd w:val="clear" w:color="auto" w:fill="FFFFFF"/>
        <w:adjustRightInd w:val="0"/>
        <w:snapToGrid w:val="0"/>
        <w:spacing w:before="0" w:beforeAutospacing="0" w:after="225" w:afterAutospacing="0" w:line="540" w:lineRule="atLeast"/>
        <w:ind w:firstLineChars="200" w:firstLine="640"/>
        <w:rPr>
          <w:rFonts w:ascii="华文仿宋" w:eastAsia="华文仿宋" w:hAnsi="华文仿宋"/>
          <w:color w:val="000000"/>
          <w:sz w:val="32"/>
          <w:szCs w:val="32"/>
        </w:rPr>
      </w:pPr>
      <w:r w:rsidRPr="002904A5">
        <w:rPr>
          <w:rFonts w:ascii="华文仿宋" w:eastAsia="华文仿宋" w:hAnsi="华文仿宋" w:hint="eastAsia"/>
          <w:color w:val="000000"/>
          <w:sz w:val="32"/>
          <w:szCs w:val="32"/>
        </w:rPr>
        <w:t>经对各省份反映考生相关意见进行统一研究，财政部会计财务评价中心印发了《关于2022年度全国会计专业技术初级资格考试报考地点调转及退费相关工作的通知》，为确保通知精神在我省落实，并与此前我省为便利考生办理退费提出的事项相衔接，现将我省2022年度会计初级资格考试报考地点调转及退费有关事项通知如下：</w:t>
      </w:r>
    </w:p>
    <w:p w14:paraId="534528EB" w14:textId="1A4A35C3" w:rsidR="002904A5" w:rsidRPr="002904A5" w:rsidRDefault="002904A5" w:rsidP="002904A5">
      <w:pPr>
        <w:pStyle w:val="a3"/>
        <w:shd w:val="clear" w:color="auto" w:fill="FFFFFF"/>
        <w:adjustRightInd w:val="0"/>
        <w:snapToGrid w:val="0"/>
        <w:spacing w:before="0" w:beforeAutospacing="0" w:after="0" w:afterAutospacing="0" w:line="540" w:lineRule="atLeast"/>
        <w:ind w:firstLineChars="200" w:firstLine="641"/>
        <w:rPr>
          <w:rFonts w:ascii="华文仿宋" w:eastAsia="华文仿宋" w:hAnsi="华文仿宋" w:hint="eastAsia"/>
          <w:color w:val="000000"/>
          <w:sz w:val="32"/>
          <w:szCs w:val="32"/>
        </w:rPr>
      </w:pPr>
      <w:r w:rsidRPr="002904A5">
        <w:rPr>
          <w:rStyle w:val="a4"/>
          <w:rFonts w:ascii="华文仿宋" w:eastAsia="华文仿宋" w:hAnsi="华文仿宋"/>
          <w:color w:val="000000"/>
          <w:sz w:val="32"/>
          <w:szCs w:val="32"/>
          <w:bdr w:val="none" w:sz="0" w:space="0" w:color="auto" w:frame="1"/>
        </w:rPr>
        <w:t>一、申请范围</w:t>
      </w:r>
    </w:p>
    <w:p w14:paraId="1F3FA906" w14:textId="2BFD478B" w:rsidR="002904A5" w:rsidRPr="002904A5" w:rsidRDefault="002904A5" w:rsidP="002904A5">
      <w:pPr>
        <w:pStyle w:val="a3"/>
        <w:shd w:val="clear" w:color="auto" w:fill="FFFFFF"/>
        <w:adjustRightInd w:val="0"/>
        <w:snapToGrid w:val="0"/>
        <w:spacing w:before="0" w:beforeAutospacing="0" w:after="225" w:afterAutospacing="0" w:line="540" w:lineRule="atLeast"/>
        <w:ind w:firstLineChars="200" w:firstLine="640"/>
        <w:rPr>
          <w:rFonts w:ascii="华文仿宋" w:eastAsia="华文仿宋" w:hAnsi="华文仿宋" w:hint="eastAsia"/>
          <w:color w:val="000000"/>
          <w:sz w:val="32"/>
          <w:szCs w:val="32"/>
        </w:rPr>
      </w:pPr>
      <w:r w:rsidRPr="002904A5">
        <w:rPr>
          <w:rFonts w:ascii="华文仿宋" w:eastAsia="华文仿宋" w:hAnsi="华文仿宋" w:hint="eastAsia"/>
          <w:color w:val="000000"/>
          <w:sz w:val="32"/>
          <w:szCs w:val="32"/>
        </w:rPr>
        <w:t>我省2022年度初级资格考试报名并缴费成功的考生。</w:t>
      </w:r>
    </w:p>
    <w:p w14:paraId="68440300" w14:textId="2EAE60D6" w:rsidR="002904A5" w:rsidRPr="002904A5" w:rsidRDefault="002904A5" w:rsidP="002904A5">
      <w:pPr>
        <w:pStyle w:val="a3"/>
        <w:shd w:val="clear" w:color="auto" w:fill="FFFFFF"/>
        <w:adjustRightInd w:val="0"/>
        <w:snapToGrid w:val="0"/>
        <w:spacing w:before="0" w:beforeAutospacing="0" w:after="0" w:afterAutospacing="0" w:line="540" w:lineRule="atLeast"/>
        <w:ind w:firstLineChars="200" w:firstLine="641"/>
        <w:rPr>
          <w:rFonts w:ascii="华文仿宋" w:eastAsia="华文仿宋" w:hAnsi="华文仿宋" w:hint="eastAsia"/>
          <w:color w:val="000000"/>
          <w:sz w:val="32"/>
          <w:szCs w:val="32"/>
        </w:rPr>
      </w:pPr>
      <w:r w:rsidRPr="002904A5">
        <w:rPr>
          <w:rStyle w:val="a4"/>
          <w:rFonts w:ascii="华文仿宋" w:eastAsia="华文仿宋" w:hAnsi="华文仿宋"/>
          <w:color w:val="000000"/>
          <w:sz w:val="32"/>
          <w:szCs w:val="32"/>
          <w:bdr w:val="none" w:sz="0" w:space="0" w:color="auto" w:frame="1"/>
        </w:rPr>
        <w:t>二、申请时间</w:t>
      </w:r>
    </w:p>
    <w:p w14:paraId="1433FD35" w14:textId="72C5B433" w:rsidR="002904A5" w:rsidRPr="002904A5" w:rsidRDefault="002904A5" w:rsidP="002904A5">
      <w:pPr>
        <w:pStyle w:val="a3"/>
        <w:shd w:val="clear" w:color="auto" w:fill="FFFFFF"/>
        <w:adjustRightInd w:val="0"/>
        <w:snapToGrid w:val="0"/>
        <w:spacing w:before="0" w:beforeAutospacing="0" w:after="225" w:afterAutospacing="0" w:line="540" w:lineRule="atLeast"/>
        <w:ind w:firstLineChars="200" w:firstLine="640"/>
        <w:rPr>
          <w:rFonts w:ascii="华文仿宋" w:eastAsia="华文仿宋" w:hAnsi="华文仿宋" w:hint="eastAsia"/>
          <w:color w:val="000000"/>
          <w:sz w:val="32"/>
          <w:szCs w:val="32"/>
        </w:rPr>
      </w:pPr>
      <w:r w:rsidRPr="002904A5">
        <w:rPr>
          <w:rFonts w:ascii="华文仿宋" w:eastAsia="华文仿宋" w:hAnsi="华文仿宋" w:hint="eastAsia"/>
          <w:color w:val="000000"/>
          <w:sz w:val="32"/>
          <w:szCs w:val="32"/>
        </w:rPr>
        <w:t>7月5日6:00至11日17:00。</w:t>
      </w:r>
    </w:p>
    <w:p w14:paraId="29858471" w14:textId="259F0D27" w:rsidR="002904A5" w:rsidRPr="002904A5" w:rsidRDefault="002904A5" w:rsidP="002904A5">
      <w:pPr>
        <w:pStyle w:val="a3"/>
        <w:shd w:val="clear" w:color="auto" w:fill="FFFFFF"/>
        <w:adjustRightInd w:val="0"/>
        <w:snapToGrid w:val="0"/>
        <w:spacing w:before="0" w:beforeAutospacing="0" w:after="0" w:afterAutospacing="0" w:line="540" w:lineRule="atLeast"/>
        <w:ind w:firstLineChars="200" w:firstLine="641"/>
        <w:rPr>
          <w:rFonts w:ascii="华文仿宋" w:eastAsia="华文仿宋" w:hAnsi="华文仿宋" w:hint="eastAsia"/>
          <w:color w:val="000000"/>
          <w:sz w:val="32"/>
          <w:szCs w:val="32"/>
        </w:rPr>
      </w:pPr>
      <w:r w:rsidRPr="002904A5">
        <w:rPr>
          <w:rStyle w:val="a4"/>
          <w:rFonts w:ascii="华文仿宋" w:eastAsia="华文仿宋" w:hAnsi="华文仿宋"/>
          <w:color w:val="000000"/>
          <w:sz w:val="32"/>
          <w:szCs w:val="32"/>
          <w:bdr w:val="none" w:sz="0" w:space="0" w:color="auto" w:frame="1"/>
        </w:rPr>
        <w:t>三、考试地点调转</w:t>
      </w:r>
    </w:p>
    <w:p w14:paraId="0236A0A5" w14:textId="61C85820" w:rsidR="002904A5" w:rsidRPr="002904A5" w:rsidRDefault="002904A5" w:rsidP="002904A5">
      <w:pPr>
        <w:pStyle w:val="a3"/>
        <w:shd w:val="clear" w:color="auto" w:fill="FFFFFF"/>
        <w:adjustRightInd w:val="0"/>
        <w:snapToGrid w:val="0"/>
        <w:spacing w:before="0" w:beforeAutospacing="0" w:after="0" w:afterAutospacing="0" w:line="540" w:lineRule="atLeast"/>
        <w:ind w:firstLineChars="200" w:firstLine="641"/>
        <w:rPr>
          <w:rFonts w:ascii="华文仿宋" w:eastAsia="华文仿宋" w:hAnsi="华文仿宋" w:hint="eastAsia"/>
          <w:color w:val="000000"/>
          <w:sz w:val="32"/>
          <w:szCs w:val="32"/>
        </w:rPr>
      </w:pPr>
      <w:r w:rsidRPr="002904A5">
        <w:rPr>
          <w:rStyle w:val="a4"/>
          <w:rFonts w:ascii="华文仿宋" w:eastAsia="华文仿宋" w:hAnsi="华文仿宋"/>
          <w:color w:val="000000"/>
          <w:sz w:val="32"/>
          <w:szCs w:val="32"/>
          <w:bdr w:val="none" w:sz="0" w:space="0" w:color="auto" w:frame="1"/>
        </w:rPr>
        <w:t>（一）申请流程。</w:t>
      </w:r>
      <w:r w:rsidRPr="002904A5">
        <w:rPr>
          <w:rFonts w:ascii="华文仿宋" w:eastAsia="华文仿宋" w:hAnsi="华文仿宋" w:hint="eastAsia"/>
          <w:color w:val="000000"/>
          <w:sz w:val="32"/>
          <w:szCs w:val="32"/>
        </w:rPr>
        <w:t>考生登录“全国会计资格评价网”，使用调转功能，选择拟报考地点并提交申请。</w:t>
      </w:r>
    </w:p>
    <w:p w14:paraId="04BD9942" w14:textId="5DE99DFD" w:rsidR="002904A5" w:rsidRPr="002904A5" w:rsidRDefault="002904A5" w:rsidP="002904A5">
      <w:pPr>
        <w:pStyle w:val="a3"/>
        <w:shd w:val="clear" w:color="auto" w:fill="FFFFFF"/>
        <w:adjustRightInd w:val="0"/>
        <w:snapToGrid w:val="0"/>
        <w:spacing w:before="0" w:beforeAutospacing="0" w:after="0" w:afterAutospacing="0" w:line="540" w:lineRule="atLeast"/>
        <w:ind w:firstLineChars="200" w:firstLine="640"/>
        <w:rPr>
          <w:rFonts w:ascii="华文仿宋" w:eastAsia="华文仿宋" w:hAnsi="华文仿宋" w:hint="eastAsia"/>
          <w:color w:val="000000"/>
          <w:sz w:val="32"/>
          <w:szCs w:val="32"/>
        </w:rPr>
      </w:pPr>
      <w:r w:rsidRPr="002904A5">
        <w:rPr>
          <w:rFonts w:ascii="华文仿宋" w:eastAsia="华文仿宋" w:hAnsi="华文仿宋" w:hint="eastAsia"/>
          <w:color w:val="000000"/>
          <w:sz w:val="32"/>
          <w:szCs w:val="32"/>
        </w:rPr>
        <w:t>（</w:t>
      </w:r>
      <w:r w:rsidRPr="002904A5">
        <w:rPr>
          <w:rStyle w:val="a4"/>
          <w:rFonts w:ascii="华文仿宋" w:eastAsia="华文仿宋" w:hAnsi="华文仿宋"/>
          <w:color w:val="000000"/>
          <w:sz w:val="32"/>
          <w:szCs w:val="32"/>
          <w:bdr w:val="none" w:sz="0" w:space="0" w:color="auto" w:frame="1"/>
        </w:rPr>
        <w:t>二）调转要求</w:t>
      </w:r>
    </w:p>
    <w:p w14:paraId="78AD3F1C" w14:textId="665ECEFF" w:rsidR="002904A5" w:rsidRPr="002904A5" w:rsidRDefault="002904A5" w:rsidP="002904A5">
      <w:pPr>
        <w:pStyle w:val="a3"/>
        <w:shd w:val="clear" w:color="auto" w:fill="FFFFFF"/>
        <w:adjustRightInd w:val="0"/>
        <w:snapToGrid w:val="0"/>
        <w:spacing w:before="0" w:beforeAutospacing="0" w:after="225" w:afterAutospacing="0" w:line="540" w:lineRule="atLeast"/>
        <w:ind w:firstLineChars="200" w:firstLine="640"/>
        <w:rPr>
          <w:rFonts w:ascii="华文仿宋" w:eastAsia="华文仿宋" w:hAnsi="华文仿宋" w:hint="eastAsia"/>
          <w:color w:val="000000"/>
          <w:sz w:val="32"/>
          <w:szCs w:val="32"/>
        </w:rPr>
      </w:pPr>
      <w:r w:rsidRPr="002904A5">
        <w:rPr>
          <w:rFonts w:ascii="华文仿宋" w:eastAsia="华文仿宋" w:hAnsi="华文仿宋" w:hint="eastAsia"/>
          <w:color w:val="000000"/>
          <w:sz w:val="32"/>
          <w:szCs w:val="32"/>
        </w:rPr>
        <w:t>1.由于各地市考试机位资源有限，为确保考试能够正常组织，如考生人数达到当地上限，则无法调转至该地市，请考生就近选择其他地市申请调转。</w:t>
      </w:r>
    </w:p>
    <w:p w14:paraId="295B069B" w14:textId="5E37EF8A" w:rsidR="002904A5" w:rsidRPr="002904A5" w:rsidRDefault="002904A5" w:rsidP="002904A5">
      <w:pPr>
        <w:pStyle w:val="a3"/>
        <w:shd w:val="clear" w:color="auto" w:fill="FFFFFF"/>
        <w:adjustRightInd w:val="0"/>
        <w:snapToGrid w:val="0"/>
        <w:spacing w:before="0" w:beforeAutospacing="0" w:after="225" w:afterAutospacing="0" w:line="540" w:lineRule="atLeast"/>
        <w:ind w:firstLineChars="200" w:firstLine="640"/>
        <w:rPr>
          <w:rFonts w:ascii="华文仿宋" w:eastAsia="华文仿宋" w:hAnsi="华文仿宋" w:hint="eastAsia"/>
          <w:color w:val="000000"/>
          <w:sz w:val="32"/>
          <w:szCs w:val="32"/>
        </w:rPr>
      </w:pPr>
      <w:r w:rsidRPr="002904A5">
        <w:rPr>
          <w:rFonts w:ascii="华文仿宋" w:eastAsia="华文仿宋" w:hAnsi="华文仿宋" w:hint="eastAsia"/>
          <w:color w:val="000000"/>
          <w:sz w:val="32"/>
          <w:szCs w:val="32"/>
        </w:rPr>
        <w:t>2.考生一经提交初级资格考试报考地点调转申请后，将无法修改、撤回或申请退费，请确认后提交。</w:t>
      </w:r>
    </w:p>
    <w:p w14:paraId="2419332A" w14:textId="1C73A76D" w:rsidR="002904A5" w:rsidRPr="002904A5" w:rsidRDefault="002904A5" w:rsidP="002904A5">
      <w:pPr>
        <w:pStyle w:val="a3"/>
        <w:shd w:val="clear" w:color="auto" w:fill="FFFFFF"/>
        <w:adjustRightInd w:val="0"/>
        <w:snapToGrid w:val="0"/>
        <w:spacing w:before="0" w:beforeAutospacing="0" w:after="225" w:afterAutospacing="0" w:line="540" w:lineRule="atLeast"/>
        <w:ind w:firstLineChars="200" w:firstLine="640"/>
        <w:rPr>
          <w:rFonts w:ascii="华文仿宋" w:eastAsia="华文仿宋" w:hAnsi="华文仿宋" w:hint="eastAsia"/>
          <w:color w:val="000000"/>
          <w:sz w:val="32"/>
          <w:szCs w:val="32"/>
        </w:rPr>
      </w:pPr>
      <w:r w:rsidRPr="002904A5">
        <w:rPr>
          <w:rFonts w:ascii="华文仿宋" w:eastAsia="华文仿宋" w:hAnsi="华文仿宋" w:hint="eastAsia"/>
          <w:color w:val="000000"/>
          <w:sz w:val="32"/>
          <w:szCs w:val="32"/>
        </w:rPr>
        <w:lastRenderedPageBreak/>
        <w:t>3.考生提交初级资格考试报考地点调转申请后，报名资格审核、证书领取等后续事宜均转至新报考地点进行。</w:t>
      </w:r>
    </w:p>
    <w:p w14:paraId="75CC9757" w14:textId="1BEABCEB" w:rsidR="002904A5" w:rsidRPr="002904A5" w:rsidRDefault="002904A5" w:rsidP="002904A5">
      <w:pPr>
        <w:pStyle w:val="a3"/>
        <w:shd w:val="clear" w:color="auto" w:fill="FFFFFF"/>
        <w:adjustRightInd w:val="0"/>
        <w:snapToGrid w:val="0"/>
        <w:spacing w:before="0" w:beforeAutospacing="0" w:after="0" w:afterAutospacing="0" w:line="540" w:lineRule="atLeast"/>
        <w:ind w:firstLineChars="200" w:firstLine="641"/>
        <w:rPr>
          <w:rFonts w:ascii="华文仿宋" w:eastAsia="华文仿宋" w:hAnsi="华文仿宋" w:hint="eastAsia"/>
          <w:color w:val="000000"/>
          <w:sz w:val="32"/>
          <w:szCs w:val="32"/>
        </w:rPr>
      </w:pPr>
      <w:r w:rsidRPr="002904A5">
        <w:rPr>
          <w:rStyle w:val="a4"/>
          <w:rFonts w:ascii="华文仿宋" w:eastAsia="华文仿宋" w:hAnsi="华文仿宋"/>
          <w:color w:val="000000"/>
          <w:sz w:val="32"/>
          <w:szCs w:val="32"/>
          <w:bdr w:val="none" w:sz="0" w:space="0" w:color="auto" w:frame="1"/>
        </w:rPr>
        <w:t>四、考试退费</w:t>
      </w:r>
    </w:p>
    <w:p w14:paraId="44D6D094" w14:textId="175E3F51" w:rsidR="002904A5" w:rsidRPr="002904A5" w:rsidRDefault="002904A5" w:rsidP="002904A5">
      <w:pPr>
        <w:pStyle w:val="a3"/>
        <w:shd w:val="clear" w:color="auto" w:fill="FFFFFF"/>
        <w:adjustRightInd w:val="0"/>
        <w:snapToGrid w:val="0"/>
        <w:spacing w:before="0" w:beforeAutospacing="0" w:after="0" w:afterAutospacing="0" w:line="540" w:lineRule="atLeast"/>
        <w:ind w:firstLineChars="200" w:firstLine="641"/>
        <w:rPr>
          <w:rFonts w:ascii="华文仿宋" w:eastAsia="华文仿宋" w:hAnsi="华文仿宋" w:hint="eastAsia"/>
          <w:color w:val="000000"/>
          <w:sz w:val="32"/>
          <w:szCs w:val="32"/>
        </w:rPr>
      </w:pPr>
      <w:r w:rsidRPr="002904A5">
        <w:rPr>
          <w:rStyle w:val="a4"/>
          <w:rFonts w:ascii="华文仿宋" w:eastAsia="华文仿宋" w:hAnsi="华文仿宋"/>
          <w:color w:val="000000"/>
          <w:sz w:val="32"/>
          <w:szCs w:val="32"/>
          <w:bdr w:val="none" w:sz="0" w:space="0" w:color="auto" w:frame="1"/>
        </w:rPr>
        <w:t>（一）申请流程。</w:t>
      </w:r>
      <w:r w:rsidRPr="002904A5">
        <w:rPr>
          <w:rFonts w:ascii="华文仿宋" w:eastAsia="华文仿宋" w:hAnsi="华文仿宋" w:hint="eastAsia"/>
          <w:color w:val="000000"/>
          <w:sz w:val="32"/>
          <w:szCs w:val="32"/>
        </w:rPr>
        <w:t>考生登录“全国会计资格评价网”，使用退费功能，提交退费申请。</w:t>
      </w:r>
    </w:p>
    <w:p w14:paraId="000C8DDE" w14:textId="15AFC5E5" w:rsidR="002904A5" w:rsidRPr="002904A5" w:rsidRDefault="002904A5" w:rsidP="002904A5">
      <w:pPr>
        <w:pStyle w:val="a3"/>
        <w:shd w:val="clear" w:color="auto" w:fill="FFFFFF"/>
        <w:adjustRightInd w:val="0"/>
        <w:snapToGrid w:val="0"/>
        <w:spacing w:before="0" w:beforeAutospacing="0" w:after="0" w:afterAutospacing="0" w:line="540" w:lineRule="atLeast"/>
        <w:ind w:firstLineChars="200" w:firstLine="641"/>
        <w:rPr>
          <w:rFonts w:ascii="华文仿宋" w:eastAsia="华文仿宋" w:hAnsi="华文仿宋" w:hint="eastAsia"/>
          <w:color w:val="000000"/>
          <w:sz w:val="32"/>
          <w:szCs w:val="32"/>
        </w:rPr>
      </w:pPr>
      <w:r w:rsidRPr="002904A5">
        <w:rPr>
          <w:rStyle w:val="a4"/>
          <w:rFonts w:ascii="华文仿宋" w:eastAsia="华文仿宋" w:hAnsi="华文仿宋"/>
          <w:color w:val="000000"/>
          <w:sz w:val="32"/>
          <w:szCs w:val="32"/>
          <w:bdr w:val="none" w:sz="0" w:space="0" w:color="auto" w:frame="1"/>
        </w:rPr>
        <w:t>（二）退费要求</w:t>
      </w:r>
    </w:p>
    <w:p w14:paraId="7CAB37CA" w14:textId="13478FE7" w:rsidR="002904A5" w:rsidRPr="002904A5" w:rsidRDefault="002904A5" w:rsidP="002904A5">
      <w:pPr>
        <w:pStyle w:val="a3"/>
        <w:shd w:val="clear" w:color="auto" w:fill="FFFFFF"/>
        <w:adjustRightInd w:val="0"/>
        <w:snapToGrid w:val="0"/>
        <w:spacing w:before="0" w:beforeAutospacing="0" w:after="225" w:afterAutospacing="0" w:line="540" w:lineRule="atLeast"/>
        <w:ind w:firstLineChars="200" w:firstLine="640"/>
        <w:rPr>
          <w:rFonts w:ascii="华文仿宋" w:eastAsia="华文仿宋" w:hAnsi="华文仿宋" w:hint="eastAsia"/>
          <w:color w:val="000000"/>
          <w:sz w:val="32"/>
          <w:szCs w:val="32"/>
        </w:rPr>
      </w:pPr>
      <w:r w:rsidRPr="002904A5">
        <w:rPr>
          <w:rFonts w:ascii="华文仿宋" w:eastAsia="华文仿宋" w:hAnsi="华文仿宋" w:hint="eastAsia"/>
          <w:color w:val="000000"/>
          <w:sz w:val="32"/>
          <w:szCs w:val="32"/>
        </w:rPr>
        <w:t>1.考生一经提交2022年初级资格考试退费申请后，将无法参加2022年度初级资格考试，请确认后提交。</w:t>
      </w:r>
    </w:p>
    <w:p w14:paraId="4F883ECA" w14:textId="3B683CC0" w:rsidR="002904A5" w:rsidRPr="002904A5" w:rsidRDefault="002904A5" w:rsidP="002904A5">
      <w:pPr>
        <w:pStyle w:val="a3"/>
        <w:shd w:val="clear" w:color="auto" w:fill="FFFFFF"/>
        <w:adjustRightInd w:val="0"/>
        <w:snapToGrid w:val="0"/>
        <w:spacing w:before="0" w:beforeAutospacing="0" w:after="225" w:afterAutospacing="0" w:line="540" w:lineRule="atLeast"/>
        <w:ind w:firstLineChars="200" w:firstLine="640"/>
        <w:rPr>
          <w:rFonts w:ascii="华文仿宋" w:eastAsia="华文仿宋" w:hAnsi="华文仿宋" w:hint="eastAsia"/>
          <w:color w:val="000000"/>
          <w:sz w:val="32"/>
          <w:szCs w:val="32"/>
        </w:rPr>
      </w:pPr>
      <w:r w:rsidRPr="002904A5">
        <w:rPr>
          <w:rFonts w:ascii="华文仿宋" w:eastAsia="华文仿宋" w:hAnsi="华文仿宋" w:hint="eastAsia"/>
          <w:color w:val="000000"/>
          <w:sz w:val="32"/>
          <w:szCs w:val="32"/>
        </w:rPr>
        <w:t>2.考生应按规定填写、仔细核对，提交真实有效的退费申请信息，如因考生填报的退费信息错误，导致退款不成功，将无法再次办理退费，也无法参加2022年初级资格考试。</w:t>
      </w:r>
    </w:p>
    <w:p w14:paraId="38DD9CFB" w14:textId="28EF758E" w:rsidR="002904A5" w:rsidRPr="002904A5" w:rsidRDefault="002904A5" w:rsidP="002904A5">
      <w:pPr>
        <w:pStyle w:val="a3"/>
        <w:shd w:val="clear" w:color="auto" w:fill="FFFFFF"/>
        <w:adjustRightInd w:val="0"/>
        <w:snapToGrid w:val="0"/>
        <w:spacing w:before="0" w:beforeAutospacing="0" w:after="225" w:afterAutospacing="0" w:line="540" w:lineRule="atLeast"/>
        <w:ind w:firstLineChars="200" w:firstLine="640"/>
        <w:rPr>
          <w:rFonts w:ascii="华文仿宋" w:eastAsia="华文仿宋" w:hAnsi="华文仿宋" w:hint="eastAsia"/>
          <w:color w:val="000000"/>
          <w:sz w:val="32"/>
          <w:szCs w:val="32"/>
        </w:rPr>
      </w:pPr>
      <w:r w:rsidRPr="002904A5">
        <w:rPr>
          <w:rFonts w:ascii="华文仿宋" w:eastAsia="华文仿宋" w:hAnsi="华文仿宋" w:hint="eastAsia"/>
          <w:color w:val="000000"/>
          <w:sz w:val="32"/>
          <w:szCs w:val="32"/>
        </w:rPr>
        <w:t>3.此次发布的工作事项更有利于各地考生结合实际办理，因此广东省财政厅以及各地市会计考试管理机构此前已公布的有关会计初级资格考试退费安排全部停止执行，我省已完成初级资格考试退费申请的考生按上述规定重新登录“全国会计资格评价网”办理退费申请。</w:t>
      </w:r>
    </w:p>
    <w:p w14:paraId="3F7C84E4" w14:textId="77777777" w:rsidR="002904A5" w:rsidRDefault="002904A5" w:rsidP="002904A5">
      <w:pPr>
        <w:pStyle w:val="a3"/>
        <w:shd w:val="clear" w:color="auto" w:fill="FFFFFF"/>
        <w:adjustRightInd w:val="0"/>
        <w:snapToGrid w:val="0"/>
        <w:spacing w:before="0" w:beforeAutospacing="0" w:after="225" w:afterAutospacing="0" w:line="540" w:lineRule="atLeast"/>
        <w:ind w:firstLineChars="200" w:firstLine="640"/>
        <w:jc w:val="right"/>
        <w:rPr>
          <w:rFonts w:ascii="华文仿宋" w:eastAsia="华文仿宋" w:hAnsi="华文仿宋"/>
          <w:color w:val="000000"/>
          <w:sz w:val="32"/>
          <w:szCs w:val="32"/>
        </w:rPr>
      </w:pPr>
    </w:p>
    <w:p w14:paraId="28DC1B9B" w14:textId="057DA055" w:rsidR="002904A5" w:rsidRPr="002904A5" w:rsidRDefault="002904A5" w:rsidP="002904A5">
      <w:pPr>
        <w:pStyle w:val="a3"/>
        <w:shd w:val="clear" w:color="auto" w:fill="FFFFFF"/>
        <w:adjustRightInd w:val="0"/>
        <w:snapToGrid w:val="0"/>
        <w:spacing w:before="0" w:beforeAutospacing="0" w:after="225" w:afterAutospacing="0" w:line="540" w:lineRule="atLeast"/>
        <w:ind w:firstLineChars="200" w:firstLine="640"/>
        <w:jc w:val="right"/>
        <w:rPr>
          <w:rFonts w:ascii="华文仿宋" w:eastAsia="华文仿宋" w:hAnsi="华文仿宋" w:hint="eastAsia"/>
          <w:color w:val="000000"/>
          <w:sz w:val="32"/>
          <w:szCs w:val="32"/>
        </w:rPr>
      </w:pPr>
      <w:r w:rsidRPr="002904A5">
        <w:rPr>
          <w:rFonts w:ascii="华文仿宋" w:eastAsia="华文仿宋" w:hAnsi="华文仿宋" w:hint="eastAsia"/>
          <w:color w:val="000000"/>
          <w:sz w:val="32"/>
          <w:szCs w:val="32"/>
        </w:rPr>
        <w:t>广东省财政厅 </w:t>
      </w:r>
    </w:p>
    <w:p w14:paraId="1F1BDBA8" w14:textId="77777777" w:rsidR="002904A5" w:rsidRPr="002904A5" w:rsidRDefault="002904A5" w:rsidP="002904A5">
      <w:pPr>
        <w:pStyle w:val="a3"/>
        <w:shd w:val="clear" w:color="auto" w:fill="FFFFFF"/>
        <w:adjustRightInd w:val="0"/>
        <w:snapToGrid w:val="0"/>
        <w:spacing w:before="0" w:beforeAutospacing="0" w:after="225" w:afterAutospacing="0" w:line="540" w:lineRule="atLeast"/>
        <w:ind w:firstLineChars="200" w:firstLine="640"/>
        <w:jc w:val="right"/>
        <w:rPr>
          <w:rFonts w:ascii="华文仿宋" w:eastAsia="华文仿宋" w:hAnsi="华文仿宋" w:hint="eastAsia"/>
          <w:color w:val="000000"/>
          <w:sz w:val="32"/>
          <w:szCs w:val="32"/>
        </w:rPr>
      </w:pPr>
      <w:r w:rsidRPr="002904A5">
        <w:rPr>
          <w:rFonts w:ascii="华文仿宋" w:eastAsia="华文仿宋" w:hAnsi="华文仿宋" w:hint="eastAsia"/>
          <w:color w:val="000000"/>
          <w:sz w:val="32"/>
          <w:szCs w:val="32"/>
        </w:rPr>
        <w:t>2022年7月2日</w:t>
      </w:r>
    </w:p>
    <w:p w14:paraId="31542D3E" w14:textId="77777777" w:rsidR="002904A5" w:rsidRDefault="002904A5">
      <w:pPr>
        <w:rPr>
          <w:rFonts w:hint="eastAsia"/>
        </w:rPr>
      </w:pPr>
    </w:p>
    <w:sectPr w:rsidR="002904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altName w:val="STFangsong"/>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A5"/>
    <w:rsid w:val="000F6E18"/>
    <w:rsid w:val="002904A5"/>
    <w:rsid w:val="00637C2E"/>
    <w:rsid w:val="00AE0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4E96"/>
  <w15:chartTrackingRefBased/>
  <w15:docId w15:val="{D87CC2A9-2B0E-4EEA-8415-7F6FBD72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904A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4A5"/>
    <w:rPr>
      <w:rFonts w:ascii="宋体" w:eastAsia="宋体" w:hAnsi="宋体" w:cs="宋体"/>
      <w:b/>
      <w:bCs/>
      <w:kern w:val="36"/>
      <w:sz w:val="48"/>
      <w:szCs w:val="48"/>
    </w:rPr>
  </w:style>
  <w:style w:type="paragraph" w:styleId="a3">
    <w:name w:val="Normal (Web)"/>
    <w:basedOn w:val="a"/>
    <w:uiPriority w:val="99"/>
    <w:semiHidden/>
    <w:unhideWhenUsed/>
    <w:rsid w:val="002904A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904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266416">
      <w:bodyDiv w:val="1"/>
      <w:marLeft w:val="0"/>
      <w:marRight w:val="0"/>
      <w:marTop w:val="0"/>
      <w:marBottom w:val="0"/>
      <w:divBdr>
        <w:top w:val="none" w:sz="0" w:space="0" w:color="auto"/>
        <w:left w:val="none" w:sz="0" w:space="0" w:color="auto"/>
        <w:bottom w:val="none" w:sz="0" w:space="0" w:color="auto"/>
        <w:right w:val="none" w:sz="0" w:space="0" w:color="auto"/>
      </w:divBdr>
    </w:div>
    <w:div w:id="153880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岸沙</dc:creator>
  <cp:keywords/>
  <dc:description/>
  <cp:lastModifiedBy>岸沙</cp:lastModifiedBy>
  <cp:revision>1</cp:revision>
  <dcterms:created xsi:type="dcterms:W3CDTF">2022-07-02T13:15:00Z</dcterms:created>
  <dcterms:modified xsi:type="dcterms:W3CDTF">2022-07-02T13:17:00Z</dcterms:modified>
</cp:coreProperties>
</file>