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D6" w:rsidRDefault="00417CD6" w:rsidP="00417CD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附1：</w:t>
      </w:r>
    </w:p>
    <w:p w:rsidR="00417CD6" w:rsidRDefault="00417CD6" w:rsidP="00484883">
      <w:pPr>
        <w:ind w:firstLineChars="200" w:firstLine="723"/>
        <w:jc w:val="center"/>
        <w:rPr>
          <w:rFonts w:ascii="仿宋_GB2312" w:eastAsia="仿宋_GB2312"/>
          <w:sz w:val="32"/>
          <w:szCs w:val="32"/>
        </w:rPr>
      </w:pPr>
      <w:r w:rsidRPr="00E90BE3">
        <w:rPr>
          <w:rFonts w:ascii="黑体" w:eastAsia="黑体" w:hAnsi="黑体" w:hint="eastAsia"/>
          <w:b/>
          <w:sz w:val="36"/>
          <w:szCs w:val="36"/>
        </w:rPr>
        <w:t>财政电子票据管理基本流程</w:t>
      </w:r>
    </w:p>
    <w:p w:rsidR="00417CD6" w:rsidRDefault="00417CD6" w:rsidP="00417CD6">
      <w:pPr>
        <w:jc w:val="left"/>
        <w:rPr>
          <w:sz w:val="30"/>
          <w:szCs w:val="30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367655" cy="3788410"/>
            <wp:effectExtent l="0" t="0" r="4445" b="2540"/>
            <wp:docPr id="1" name="图片 1" descr="说明: C:\Users\lyun\Desktop\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lyun\Desktop\流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" t="8192" r="6691" b="10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D6" w:rsidRPr="00FB2F3C" w:rsidRDefault="00417CD6" w:rsidP="00417CD6">
      <w:pPr>
        <w:pStyle w:val="a4"/>
        <w:jc w:val="center"/>
        <w:rPr>
          <w:rFonts w:ascii="仿宋_GB2312" w:eastAsia="仿宋_GB2312"/>
          <w:sz w:val="30"/>
          <w:szCs w:val="30"/>
        </w:rPr>
      </w:pPr>
      <w:r w:rsidRPr="00FB2F3C">
        <w:rPr>
          <w:rFonts w:hint="eastAsia"/>
          <w:sz w:val="30"/>
          <w:szCs w:val="30"/>
        </w:rPr>
        <w:t>财政电子票据管理流程</w:t>
      </w:r>
      <w:r>
        <w:rPr>
          <w:rFonts w:hint="eastAsia"/>
          <w:sz w:val="30"/>
          <w:szCs w:val="30"/>
        </w:rPr>
        <w:t>图</w:t>
      </w:r>
    </w:p>
    <w:p w:rsidR="00417CD6" w:rsidRPr="006C0630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 w:rsidRPr="00B267AA">
        <w:rPr>
          <w:rFonts w:ascii="仿宋_GB2312" w:eastAsia="仿宋_GB2312" w:hint="eastAsia"/>
          <w:b/>
          <w:sz w:val="32"/>
          <w:szCs w:val="32"/>
        </w:rPr>
        <w:t>制样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="00B251D3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财政端描述</w:t>
      </w:r>
      <w:r w:rsidRPr="006C0630">
        <w:rPr>
          <w:rFonts w:ascii="仿宋_GB2312" w:eastAsia="仿宋_GB2312" w:hint="eastAsia"/>
          <w:sz w:val="32"/>
          <w:szCs w:val="32"/>
        </w:rPr>
        <w:t>电子票据的数据要素及</w:t>
      </w:r>
      <w:r>
        <w:rPr>
          <w:rFonts w:ascii="仿宋_GB2312" w:eastAsia="仿宋_GB2312" w:hint="eastAsia"/>
          <w:sz w:val="32"/>
          <w:szCs w:val="32"/>
        </w:rPr>
        <w:t>可视化</w:t>
      </w:r>
      <w:r w:rsidRPr="006C0630">
        <w:rPr>
          <w:rFonts w:ascii="仿宋_GB2312" w:eastAsia="仿宋_GB2312" w:hint="eastAsia"/>
          <w:sz w:val="32"/>
          <w:szCs w:val="32"/>
        </w:rPr>
        <w:t>样式</w:t>
      </w:r>
      <w:r>
        <w:rPr>
          <w:rFonts w:ascii="仿宋_GB2312" w:eastAsia="仿宋_GB2312" w:hint="eastAsia"/>
          <w:sz w:val="32"/>
          <w:szCs w:val="32"/>
        </w:rPr>
        <w:t>，制作形成电子票据模板文件。</w:t>
      </w:r>
    </w:p>
    <w:p w:rsidR="00417CD6" w:rsidRPr="006C0630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Pr="00B267AA">
        <w:rPr>
          <w:rFonts w:ascii="仿宋_GB2312" w:eastAsia="仿宋_GB2312" w:hint="eastAsia"/>
          <w:b/>
          <w:sz w:val="32"/>
          <w:szCs w:val="32"/>
        </w:rPr>
        <w:t>赋码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="00B251D3">
        <w:rPr>
          <w:rFonts w:ascii="仿宋_GB2312" w:eastAsia="仿宋_GB2312" w:hint="eastAsia"/>
          <w:sz w:val="32"/>
          <w:szCs w:val="32"/>
        </w:rPr>
        <w:t>由</w:t>
      </w:r>
      <w:r w:rsidRPr="006C0630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部门</w:t>
      </w:r>
      <w:r w:rsidRPr="006C0630">
        <w:rPr>
          <w:rFonts w:ascii="仿宋_GB2312" w:eastAsia="仿宋_GB2312" w:hint="eastAsia"/>
          <w:sz w:val="32"/>
          <w:szCs w:val="32"/>
        </w:rPr>
        <w:t>向单位</w:t>
      </w:r>
      <w:r>
        <w:rPr>
          <w:rFonts w:ascii="仿宋_GB2312" w:eastAsia="仿宋_GB2312" w:hint="eastAsia"/>
          <w:sz w:val="32"/>
          <w:szCs w:val="32"/>
        </w:rPr>
        <w:t>发放</w:t>
      </w:r>
      <w:r w:rsidRPr="006C0630">
        <w:rPr>
          <w:rFonts w:ascii="仿宋_GB2312" w:eastAsia="仿宋_GB2312" w:hint="eastAsia"/>
          <w:sz w:val="32"/>
          <w:szCs w:val="32"/>
        </w:rPr>
        <w:t>电子票号</w:t>
      </w:r>
      <w:r w:rsidR="00B251D3">
        <w:rPr>
          <w:rFonts w:ascii="仿宋_GB2312" w:eastAsia="仿宋_GB2312" w:hint="eastAsia"/>
          <w:sz w:val="32"/>
          <w:szCs w:val="32"/>
        </w:rPr>
        <w:t>，</w:t>
      </w:r>
      <w:r w:rsidRPr="006C0630">
        <w:rPr>
          <w:rFonts w:ascii="仿宋_GB2312" w:eastAsia="仿宋_GB2312" w:hint="eastAsia"/>
          <w:sz w:val="32"/>
          <w:szCs w:val="32"/>
        </w:rPr>
        <w:t>保证</w:t>
      </w:r>
      <w:r>
        <w:rPr>
          <w:rFonts w:ascii="仿宋_GB2312" w:eastAsia="仿宋_GB2312" w:hint="eastAsia"/>
          <w:sz w:val="32"/>
          <w:szCs w:val="32"/>
        </w:rPr>
        <w:t>财政电子票据票号唯一性</w:t>
      </w:r>
      <w:r w:rsidRPr="006C0630">
        <w:rPr>
          <w:rFonts w:ascii="仿宋_GB2312" w:eastAsia="仿宋_GB2312" w:hint="eastAsia"/>
          <w:sz w:val="32"/>
          <w:szCs w:val="32"/>
        </w:rPr>
        <w:t>。</w:t>
      </w:r>
      <w:r w:rsidR="00B251D3">
        <w:rPr>
          <w:rFonts w:ascii="仿宋_GB2312" w:eastAsia="仿宋_GB2312" w:hint="eastAsia"/>
          <w:sz w:val="32"/>
          <w:szCs w:val="32"/>
        </w:rPr>
        <w:t>可采用</w:t>
      </w:r>
      <w:r>
        <w:rPr>
          <w:rFonts w:ascii="仿宋_GB2312" w:eastAsia="仿宋_GB2312" w:hint="eastAsia"/>
          <w:sz w:val="32"/>
          <w:szCs w:val="32"/>
        </w:rPr>
        <w:t>两</w:t>
      </w:r>
      <w:r w:rsidRPr="006C0630">
        <w:rPr>
          <w:rFonts w:ascii="仿宋_GB2312" w:eastAsia="仿宋_GB2312" w:hint="eastAsia"/>
          <w:sz w:val="32"/>
          <w:szCs w:val="32"/>
        </w:rPr>
        <w:t>种赋码模式：一是</w:t>
      </w:r>
      <w:r w:rsidR="00B251D3" w:rsidRPr="006C0630">
        <w:rPr>
          <w:rFonts w:ascii="仿宋_GB2312" w:eastAsia="仿宋_GB2312" w:hint="eastAsia"/>
          <w:sz w:val="32"/>
          <w:szCs w:val="32"/>
        </w:rPr>
        <w:t>财政</w:t>
      </w:r>
      <w:r w:rsidR="00B251D3">
        <w:rPr>
          <w:rFonts w:ascii="仿宋_GB2312" w:eastAsia="仿宋_GB2312" w:hint="eastAsia"/>
          <w:sz w:val="32"/>
          <w:szCs w:val="32"/>
        </w:rPr>
        <w:t>部门</w:t>
      </w:r>
      <w:r w:rsidR="00B251D3">
        <w:rPr>
          <w:rFonts w:ascii="仿宋_GB2312" w:eastAsia="仿宋_GB2312" w:hint="eastAsia"/>
          <w:sz w:val="32"/>
          <w:szCs w:val="32"/>
        </w:rPr>
        <w:t>向用票单位</w:t>
      </w:r>
      <w:r w:rsidR="00B251D3">
        <w:rPr>
          <w:rFonts w:ascii="仿宋_GB2312" w:eastAsia="仿宋_GB2312" w:hint="eastAsia"/>
          <w:sz w:val="32"/>
          <w:szCs w:val="32"/>
        </w:rPr>
        <w:t>预发电子票据票号，单位按顺序使用</w:t>
      </w:r>
      <w:r w:rsidR="00B251D3" w:rsidRPr="006C0630">
        <w:rPr>
          <w:rFonts w:ascii="仿宋_GB2312" w:eastAsia="仿宋_GB2312" w:hint="eastAsia"/>
          <w:sz w:val="32"/>
          <w:szCs w:val="32"/>
        </w:rPr>
        <w:t>电子</w:t>
      </w:r>
      <w:r w:rsidR="00B251D3">
        <w:rPr>
          <w:rFonts w:ascii="仿宋_GB2312" w:eastAsia="仿宋_GB2312" w:hint="eastAsia"/>
          <w:sz w:val="32"/>
          <w:szCs w:val="32"/>
        </w:rPr>
        <w:t>票据</w:t>
      </w:r>
      <w:r w:rsidR="00B251D3" w:rsidRPr="006C0630">
        <w:rPr>
          <w:rFonts w:ascii="仿宋_GB2312" w:eastAsia="仿宋_GB2312" w:hint="eastAsia"/>
          <w:sz w:val="32"/>
          <w:szCs w:val="32"/>
        </w:rPr>
        <w:t>票号</w:t>
      </w:r>
      <w:r>
        <w:rPr>
          <w:rFonts w:ascii="仿宋_GB2312" w:eastAsia="仿宋_GB2312" w:hint="eastAsia"/>
          <w:sz w:val="32"/>
          <w:szCs w:val="32"/>
        </w:rPr>
        <w:t>；二是</w:t>
      </w:r>
      <w:r w:rsidR="00B251D3">
        <w:rPr>
          <w:rFonts w:ascii="仿宋_GB2312" w:eastAsia="仿宋_GB2312" w:hint="eastAsia"/>
          <w:sz w:val="32"/>
          <w:szCs w:val="32"/>
        </w:rPr>
        <w:t>用票</w:t>
      </w:r>
      <w:r w:rsidR="00B251D3">
        <w:rPr>
          <w:rFonts w:ascii="仿宋_GB2312" w:eastAsia="仿宋_GB2312" w:hint="eastAsia"/>
          <w:sz w:val="32"/>
          <w:szCs w:val="32"/>
        </w:rPr>
        <w:t>单位开票时系统按照财政部门设定规则自动分配电子票据票号</w:t>
      </w:r>
      <w:r w:rsidRPr="006C0630">
        <w:rPr>
          <w:rFonts w:ascii="仿宋_GB2312" w:eastAsia="仿宋_GB2312" w:hint="eastAsia"/>
          <w:sz w:val="32"/>
          <w:szCs w:val="32"/>
        </w:rPr>
        <w:t>。</w:t>
      </w:r>
    </w:p>
    <w:p w:rsidR="00417CD6" w:rsidRPr="006C0630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Pr="00B267AA">
        <w:rPr>
          <w:rFonts w:ascii="仿宋_GB2312" w:eastAsia="仿宋_GB2312" w:hint="eastAsia"/>
          <w:b/>
          <w:sz w:val="32"/>
          <w:szCs w:val="32"/>
        </w:rPr>
        <w:t>开具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="00B251D3">
        <w:rPr>
          <w:rFonts w:ascii="仿宋_GB2312" w:eastAsia="仿宋_GB2312" w:hint="eastAsia"/>
          <w:sz w:val="32"/>
          <w:szCs w:val="32"/>
        </w:rPr>
        <w:t>用票</w:t>
      </w:r>
      <w:r>
        <w:rPr>
          <w:rFonts w:ascii="仿宋_GB2312" w:eastAsia="仿宋_GB2312" w:hint="eastAsia"/>
          <w:sz w:val="32"/>
          <w:szCs w:val="32"/>
        </w:rPr>
        <w:t>单位可以</w:t>
      </w:r>
      <w:r w:rsidRPr="006C0630">
        <w:rPr>
          <w:rFonts w:ascii="仿宋_GB2312" w:eastAsia="仿宋_GB2312" w:hint="eastAsia"/>
          <w:sz w:val="32"/>
          <w:szCs w:val="32"/>
        </w:rPr>
        <w:t>使用系统单位端</w:t>
      </w:r>
      <w:r>
        <w:rPr>
          <w:rFonts w:ascii="仿宋_GB2312" w:eastAsia="仿宋_GB2312" w:hint="eastAsia"/>
          <w:sz w:val="32"/>
          <w:szCs w:val="32"/>
        </w:rPr>
        <w:t>开具财政电子票据，</w:t>
      </w:r>
      <w:r w:rsidR="00B251D3">
        <w:rPr>
          <w:rFonts w:ascii="仿宋_GB2312" w:eastAsia="仿宋_GB2312" w:hint="eastAsia"/>
          <w:sz w:val="32"/>
          <w:szCs w:val="32"/>
        </w:rPr>
        <w:t>或者通过</w:t>
      </w:r>
      <w:r>
        <w:rPr>
          <w:rFonts w:ascii="仿宋_GB2312" w:eastAsia="仿宋_GB2312" w:hint="eastAsia"/>
          <w:sz w:val="32"/>
          <w:szCs w:val="32"/>
        </w:rPr>
        <w:t>单位自有业务系统</w:t>
      </w:r>
      <w:r w:rsidR="00B251D3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财政电子票据管理系统接</w:t>
      </w:r>
      <w:r>
        <w:rPr>
          <w:rFonts w:ascii="仿宋_GB2312" w:eastAsia="仿宋_GB2312" w:hint="eastAsia"/>
          <w:sz w:val="32"/>
          <w:szCs w:val="32"/>
        </w:rPr>
        <w:lastRenderedPageBreak/>
        <w:t>口</w:t>
      </w:r>
      <w:r w:rsidR="00B251D3">
        <w:rPr>
          <w:rFonts w:ascii="仿宋_GB2312" w:eastAsia="仿宋_GB2312" w:hint="eastAsia"/>
          <w:sz w:val="32"/>
          <w:szCs w:val="32"/>
        </w:rPr>
        <w:t>自动</w:t>
      </w:r>
      <w:r>
        <w:rPr>
          <w:rFonts w:ascii="仿宋_GB2312" w:eastAsia="仿宋_GB2312" w:hint="eastAsia"/>
          <w:sz w:val="32"/>
          <w:szCs w:val="32"/>
        </w:rPr>
        <w:t>开具财政电子票据。开票信息中需包含单位数字签名。</w:t>
      </w:r>
    </w:p>
    <w:p w:rsidR="00417CD6" w:rsidRPr="006C0630" w:rsidRDefault="00417CD6" w:rsidP="00417CD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C0630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开具</w:t>
      </w:r>
      <w:r w:rsidRPr="006C0630">
        <w:rPr>
          <w:rFonts w:ascii="仿宋_GB2312" w:eastAsia="仿宋_GB2312" w:hint="eastAsia"/>
          <w:sz w:val="32"/>
          <w:szCs w:val="32"/>
        </w:rPr>
        <w:t>生成含</w:t>
      </w:r>
      <w:r>
        <w:rPr>
          <w:rFonts w:ascii="仿宋_GB2312" w:eastAsia="仿宋_GB2312" w:hint="eastAsia"/>
          <w:sz w:val="32"/>
          <w:szCs w:val="32"/>
        </w:rPr>
        <w:t>有</w:t>
      </w:r>
      <w:r w:rsidRPr="006C0630">
        <w:rPr>
          <w:rFonts w:ascii="仿宋_GB2312" w:eastAsia="仿宋_GB2312" w:hint="eastAsia"/>
          <w:sz w:val="32"/>
          <w:szCs w:val="32"/>
        </w:rPr>
        <w:t>单位签名的票据信息后，</w:t>
      </w:r>
      <w:r>
        <w:rPr>
          <w:rFonts w:ascii="仿宋_GB2312" w:eastAsia="仿宋_GB2312" w:hint="eastAsia"/>
          <w:sz w:val="32"/>
          <w:szCs w:val="32"/>
        </w:rPr>
        <w:t>通过系统自动上传到财政端，</w:t>
      </w:r>
      <w:r w:rsidRPr="006C0630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端</w:t>
      </w:r>
      <w:r w:rsidRPr="006C0630">
        <w:rPr>
          <w:rFonts w:ascii="仿宋_GB2312" w:eastAsia="仿宋_GB2312" w:hint="eastAsia"/>
          <w:sz w:val="32"/>
          <w:szCs w:val="32"/>
        </w:rPr>
        <w:t>验证电子票号唯一性、单位签名有效性无误后，追加财政监制</w:t>
      </w:r>
      <w:r>
        <w:rPr>
          <w:rFonts w:ascii="仿宋_GB2312" w:eastAsia="仿宋_GB2312" w:hint="eastAsia"/>
          <w:sz w:val="32"/>
          <w:szCs w:val="32"/>
        </w:rPr>
        <w:t>签名</w:t>
      </w:r>
      <w:r w:rsidRPr="006C0630">
        <w:rPr>
          <w:rFonts w:ascii="仿宋_GB2312" w:eastAsia="仿宋_GB2312" w:hint="eastAsia"/>
          <w:sz w:val="32"/>
          <w:szCs w:val="32"/>
        </w:rPr>
        <w:t>，制作生成</w:t>
      </w:r>
      <w:r>
        <w:rPr>
          <w:rFonts w:ascii="仿宋_GB2312" w:eastAsia="仿宋_GB2312" w:hint="eastAsia"/>
          <w:sz w:val="32"/>
          <w:szCs w:val="32"/>
        </w:rPr>
        <w:t>完整的财政</w:t>
      </w:r>
      <w:r w:rsidRPr="006C0630">
        <w:rPr>
          <w:rFonts w:ascii="仿宋_GB2312" w:eastAsia="仿宋_GB2312" w:hint="eastAsia"/>
          <w:sz w:val="32"/>
          <w:szCs w:val="32"/>
        </w:rPr>
        <w:t>电子票据。</w:t>
      </w:r>
    </w:p>
    <w:p w:rsidR="00417CD6" w:rsidRPr="006C0630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4.传输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财政</w:t>
      </w:r>
      <w:r w:rsidRPr="006C0630">
        <w:rPr>
          <w:rFonts w:ascii="仿宋_GB2312" w:eastAsia="仿宋_GB2312" w:hint="eastAsia"/>
          <w:sz w:val="32"/>
          <w:szCs w:val="32"/>
        </w:rPr>
        <w:t>电子票据</w:t>
      </w:r>
      <w:r w:rsidR="00BB3A9D">
        <w:rPr>
          <w:rFonts w:ascii="仿宋_GB2312" w:eastAsia="仿宋_GB2312" w:hint="eastAsia"/>
          <w:sz w:val="32"/>
          <w:szCs w:val="32"/>
        </w:rPr>
        <w:t>信息通过</w:t>
      </w:r>
      <w:r w:rsidRPr="006C0630">
        <w:rPr>
          <w:rFonts w:ascii="仿宋_GB2312" w:eastAsia="仿宋_GB2312" w:hint="eastAsia"/>
          <w:sz w:val="32"/>
          <w:szCs w:val="32"/>
        </w:rPr>
        <w:t>短信</w:t>
      </w:r>
      <w:r>
        <w:rPr>
          <w:rFonts w:ascii="仿宋_GB2312" w:eastAsia="仿宋_GB2312" w:hint="eastAsia"/>
          <w:sz w:val="32"/>
          <w:szCs w:val="32"/>
        </w:rPr>
        <w:t>、</w:t>
      </w:r>
      <w:r w:rsidR="00BB3A9D">
        <w:rPr>
          <w:rFonts w:ascii="仿宋_GB2312" w:eastAsia="仿宋_GB2312" w:hint="eastAsia"/>
          <w:sz w:val="32"/>
          <w:szCs w:val="32"/>
        </w:rPr>
        <w:t>微信、电子</w:t>
      </w:r>
      <w:r w:rsidRPr="006C0630">
        <w:rPr>
          <w:rFonts w:ascii="仿宋_GB2312" w:eastAsia="仿宋_GB2312" w:hint="eastAsia"/>
          <w:sz w:val="32"/>
          <w:szCs w:val="32"/>
        </w:rPr>
        <w:t>邮件</w:t>
      </w:r>
      <w:r>
        <w:rPr>
          <w:rFonts w:ascii="仿宋_GB2312" w:eastAsia="仿宋_GB2312" w:hint="eastAsia"/>
          <w:sz w:val="32"/>
          <w:szCs w:val="32"/>
        </w:rPr>
        <w:t>、电子票据专用</w:t>
      </w:r>
      <w:r w:rsidRPr="006C0630">
        <w:rPr>
          <w:rFonts w:ascii="仿宋_GB2312" w:eastAsia="仿宋_GB2312" w:hint="eastAsia"/>
          <w:sz w:val="32"/>
          <w:szCs w:val="32"/>
        </w:rPr>
        <w:t>App等</w:t>
      </w:r>
      <w:r>
        <w:rPr>
          <w:rFonts w:ascii="仿宋_GB2312" w:eastAsia="仿宋_GB2312" w:hint="eastAsia"/>
          <w:sz w:val="32"/>
          <w:szCs w:val="32"/>
        </w:rPr>
        <w:t>多种</w:t>
      </w:r>
      <w:r w:rsidRPr="006C0630">
        <w:rPr>
          <w:rFonts w:ascii="仿宋_GB2312" w:eastAsia="仿宋_GB2312" w:hint="eastAsia"/>
          <w:sz w:val="32"/>
          <w:szCs w:val="32"/>
        </w:rPr>
        <w:t>方式</w:t>
      </w:r>
      <w:r w:rsidR="00BB3A9D">
        <w:rPr>
          <w:rFonts w:ascii="仿宋_GB2312" w:eastAsia="仿宋_GB2312" w:hint="eastAsia"/>
          <w:sz w:val="32"/>
          <w:szCs w:val="32"/>
        </w:rPr>
        <w:t>发送给缴款人</w:t>
      </w:r>
      <w:r w:rsidR="00375165">
        <w:rPr>
          <w:rFonts w:ascii="仿宋_GB2312" w:eastAsia="仿宋_GB2312" w:hint="eastAsia"/>
          <w:sz w:val="32"/>
          <w:szCs w:val="32"/>
        </w:rPr>
        <w:t>。</w:t>
      </w:r>
      <w:r w:rsidR="00BB3A9D">
        <w:rPr>
          <w:rFonts w:ascii="仿宋_GB2312" w:eastAsia="仿宋_GB2312" w:hint="eastAsia"/>
          <w:sz w:val="32"/>
          <w:szCs w:val="32"/>
        </w:rPr>
        <w:t>缴款人可以</w:t>
      </w:r>
      <w:r w:rsidR="0062548F">
        <w:rPr>
          <w:rFonts w:ascii="仿宋_GB2312" w:eastAsia="仿宋_GB2312" w:hint="eastAsia"/>
          <w:sz w:val="32"/>
          <w:szCs w:val="32"/>
        </w:rPr>
        <w:t>通过</w:t>
      </w:r>
      <w:r w:rsidR="008E597A" w:rsidRPr="008E597A">
        <w:rPr>
          <w:rFonts w:ascii="仿宋_GB2312" w:eastAsia="仿宋_GB2312" w:hint="eastAsia"/>
          <w:sz w:val="32"/>
          <w:szCs w:val="32"/>
        </w:rPr>
        <w:t>财政票据管理服务网站等方式</w:t>
      </w:r>
      <w:r w:rsidR="00BB3A9D">
        <w:rPr>
          <w:rFonts w:ascii="仿宋_GB2312" w:eastAsia="仿宋_GB2312" w:hint="eastAsia"/>
          <w:sz w:val="32"/>
          <w:szCs w:val="32"/>
        </w:rPr>
        <w:t>获取财政电子票据</w:t>
      </w:r>
      <w:r w:rsidRPr="006C0630">
        <w:rPr>
          <w:rFonts w:ascii="仿宋_GB2312" w:eastAsia="仿宋_GB2312" w:hint="eastAsia"/>
          <w:sz w:val="32"/>
          <w:szCs w:val="32"/>
        </w:rPr>
        <w:t>。</w:t>
      </w:r>
    </w:p>
    <w:p w:rsidR="00417CD6" w:rsidRPr="006C0630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 w:rsidRPr="00B267AA">
        <w:rPr>
          <w:rFonts w:ascii="仿宋_GB2312" w:eastAsia="仿宋_GB2312" w:hint="eastAsia"/>
          <w:b/>
          <w:sz w:val="32"/>
          <w:szCs w:val="32"/>
        </w:rPr>
        <w:t>查验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Pr="006C0630">
        <w:rPr>
          <w:rFonts w:ascii="仿宋_GB2312" w:eastAsia="仿宋_GB2312" w:hint="eastAsia"/>
          <w:sz w:val="32"/>
          <w:szCs w:val="32"/>
        </w:rPr>
        <w:t>缴款人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通过财政票据</w:t>
      </w:r>
      <w:r w:rsidR="008E597A" w:rsidRPr="008E597A">
        <w:rPr>
          <w:rFonts w:ascii="仿宋_GB2312" w:eastAsia="仿宋_GB2312" w:hint="eastAsia"/>
          <w:sz w:val="32"/>
          <w:szCs w:val="32"/>
        </w:rPr>
        <w:t>管理服务</w:t>
      </w:r>
      <w:r>
        <w:rPr>
          <w:rFonts w:ascii="仿宋_GB2312" w:eastAsia="仿宋_GB2312" w:hint="eastAsia"/>
          <w:sz w:val="32"/>
          <w:szCs w:val="32"/>
        </w:rPr>
        <w:t>网站或应用工具等查验票据真伪</w:t>
      </w:r>
      <w:r w:rsidRPr="006C0630">
        <w:rPr>
          <w:rFonts w:ascii="仿宋_GB2312" w:eastAsia="仿宋_GB2312" w:hint="eastAsia"/>
          <w:sz w:val="32"/>
          <w:szCs w:val="32"/>
        </w:rPr>
        <w:t>。</w:t>
      </w:r>
    </w:p>
    <w:p w:rsidR="00417CD6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</w:t>
      </w:r>
      <w:r w:rsidRPr="00B267AA">
        <w:rPr>
          <w:rFonts w:ascii="仿宋_GB2312" w:eastAsia="仿宋_GB2312" w:hint="eastAsia"/>
          <w:b/>
          <w:sz w:val="32"/>
          <w:szCs w:val="32"/>
        </w:rPr>
        <w:t>入账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="00B251D3" w:rsidRPr="00B251D3">
        <w:rPr>
          <w:rFonts w:ascii="仿宋_GB2312" w:eastAsia="仿宋_GB2312" w:hint="eastAsia"/>
          <w:sz w:val="32"/>
          <w:szCs w:val="32"/>
        </w:rPr>
        <w:t>由</w:t>
      </w:r>
      <w:r w:rsidR="00375165">
        <w:rPr>
          <w:rFonts w:ascii="仿宋_GB2312" w:eastAsia="仿宋_GB2312" w:hint="eastAsia"/>
          <w:sz w:val="32"/>
          <w:szCs w:val="32"/>
        </w:rPr>
        <w:t>开票</w:t>
      </w:r>
      <w:r w:rsidRPr="006C0630">
        <w:rPr>
          <w:rFonts w:ascii="仿宋_GB2312" w:eastAsia="仿宋_GB2312" w:hint="eastAsia"/>
          <w:sz w:val="32"/>
          <w:szCs w:val="32"/>
        </w:rPr>
        <w:t>单位</w:t>
      </w:r>
      <w:r w:rsidR="00375165">
        <w:rPr>
          <w:rFonts w:ascii="仿宋_GB2312" w:eastAsia="仿宋_GB2312" w:hint="eastAsia"/>
          <w:sz w:val="32"/>
          <w:szCs w:val="32"/>
        </w:rPr>
        <w:t>和缴款单位</w:t>
      </w:r>
      <w:r>
        <w:rPr>
          <w:rFonts w:ascii="仿宋_GB2312" w:eastAsia="仿宋_GB2312" w:hint="eastAsia"/>
          <w:sz w:val="32"/>
          <w:szCs w:val="32"/>
        </w:rPr>
        <w:t>进行财政电子票据</w:t>
      </w:r>
      <w:r w:rsidRPr="006C0630">
        <w:rPr>
          <w:rFonts w:ascii="仿宋_GB2312" w:eastAsia="仿宋_GB2312" w:hint="eastAsia"/>
          <w:sz w:val="32"/>
          <w:szCs w:val="32"/>
        </w:rPr>
        <w:t>入账处理。</w:t>
      </w:r>
      <w:r>
        <w:rPr>
          <w:rFonts w:ascii="仿宋_GB2312" w:eastAsia="仿宋_GB2312" w:hint="eastAsia"/>
          <w:sz w:val="32"/>
          <w:szCs w:val="32"/>
        </w:rPr>
        <w:t>财政部门应提供支持财政电子票据入账接口，单位可以建立单位财务管理系统与财政电子票据管理系统接口，自动获取、查验本单位的财政电子票据，生成记账凭证。</w:t>
      </w:r>
    </w:p>
    <w:p w:rsidR="00417CD6" w:rsidRPr="006C0630" w:rsidRDefault="00417CD6" w:rsidP="00417CD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在过渡阶段，开票单位可以将财政电子票据打印到纸质财政票据上，交</w:t>
      </w:r>
      <w:r w:rsidR="00E6079A">
        <w:rPr>
          <w:rFonts w:ascii="仿宋_GB2312" w:eastAsia="仿宋_GB2312" w:hint="eastAsia"/>
          <w:sz w:val="32"/>
          <w:szCs w:val="32"/>
        </w:rPr>
        <w:t>缴</w:t>
      </w:r>
      <w:r>
        <w:rPr>
          <w:rFonts w:ascii="仿宋_GB2312" w:eastAsia="仿宋_GB2312" w:hint="eastAsia"/>
          <w:sz w:val="32"/>
          <w:szCs w:val="32"/>
        </w:rPr>
        <w:t>款人入账。</w:t>
      </w:r>
    </w:p>
    <w:p w:rsidR="00417CD6" w:rsidRDefault="00417CD6" w:rsidP="00B251D3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7.</w:t>
      </w:r>
      <w:r w:rsidRPr="00B267AA">
        <w:rPr>
          <w:rFonts w:ascii="仿宋_GB2312" w:eastAsia="仿宋_GB2312" w:hint="eastAsia"/>
          <w:b/>
          <w:sz w:val="32"/>
          <w:szCs w:val="32"/>
        </w:rPr>
        <w:t>归档</w:t>
      </w:r>
      <w:r w:rsidR="00B251D3">
        <w:rPr>
          <w:rFonts w:ascii="仿宋_GB2312" w:eastAsia="仿宋_GB2312" w:hint="eastAsia"/>
          <w:b/>
          <w:sz w:val="32"/>
          <w:szCs w:val="32"/>
        </w:rPr>
        <w:t>。</w:t>
      </w:r>
      <w:r w:rsidR="00B251D3">
        <w:rPr>
          <w:rFonts w:ascii="仿宋_GB2312" w:eastAsia="仿宋_GB2312" w:hint="eastAsia"/>
          <w:sz w:val="32"/>
          <w:szCs w:val="32"/>
        </w:rPr>
        <w:t>由</w:t>
      </w:r>
      <w:r w:rsidRPr="006C0630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部门</w:t>
      </w:r>
      <w:r w:rsidRPr="006C0630">
        <w:rPr>
          <w:rFonts w:ascii="仿宋_GB2312" w:eastAsia="仿宋_GB2312" w:hint="eastAsia"/>
          <w:sz w:val="32"/>
          <w:szCs w:val="32"/>
        </w:rPr>
        <w:t>、开票单位、</w:t>
      </w:r>
      <w:r w:rsidR="00E6079A">
        <w:rPr>
          <w:rFonts w:ascii="仿宋_GB2312" w:eastAsia="仿宋_GB2312" w:hint="eastAsia"/>
          <w:sz w:val="32"/>
          <w:szCs w:val="32"/>
        </w:rPr>
        <w:t>缴款</w:t>
      </w:r>
      <w:r>
        <w:rPr>
          <w:rFonts w:ascii="仿宋_GB2312" w:eastAsia="仿宋_GB2312" w:hint="eastAsia"/>
          <w:sz w:val="32"/>
          <w:szCs w:val="32"/>
        </w:rPr>
        <w:t>单位</w:t>
      </w:r>
      <w:r w:rsidRPr="006C0630">
        <w:rPr>
          <w:rFonts w:ascii="仿宋_GB2312" w:eastAsia="仿宋_GB2312" w:hint="eastAsia"/>
          <w:sz w:val="32"/>
          <w:szCs w:val="32"/>
        </w:rPr>
        <w:t>分别</w:t>
      </w:r>
      <w:r w:rsidR="00857121">
        <w:rPr>
          <w:rFonts w:ascii="仿宋_GB2312" w:eastAsia="仿宋_GB2312" w:hAnsi="黑体" w:hint="eastAsia"/>
          <w:sz w:val="32"/>
          <w:szCs w:val="32"/>
        </w:rPr>
        <w:t>按照《会计档案管理办法》的有关规定</w:t>
      </w:r>
      <w:r w:rsidRPr="006C0630">
        <w:rPr>
          <w:rFonts w:ascii="仿宋_GB2312" w:eastAsia="仿宋_GB2312" w:hint="eastAsia"/>
          <w:sz w:val="32"/>
          <w:szCs w:val="32"/>
        </w:rPr>
        <w:t>进行归档</w:t>
      </w:r>
      <w:r w:rsidR="00B251D3">
        <w:rPr>
          <w:rFonts w:ascii="仿宋_GB2312" w:eastAsia="仿宋_GB2312" w:hint="eastAsia"/>
          <w:sz w:val="32"/>
          <w:szCs w:val="32"/>
        </w:rPr>
        <w:t>，</w:t>
      </w:r>
      <w:r w:rsidR="00857121" w:rsidRPr="00710122">
        <w:rPr>
          <w:rFonts w:ascii="仿宋_GB2312" w:eastAsia="仿宋_GB2312" w:hAnsi="黑体" w:hint="eastAsia"/>
          <w:sz w:val="32"/>
          <w:szCs w:val="32"/>
        </w:rPr>
        <w:t>形成符合长期保管要求的电子会计档案。</w:t>
      </w:r>
      <w:r w:rsidRPr="006C0630"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 w:hint="eastAsia"/>
          <w:sz w:val="32"/>
          <w:szCs w:val="32"/>
        </w:rPr>
        <w:t>部门</w:t>
      </w:r>
      <w:r w:rsidRPr="006C0630">
        <w:rPr>
          <w:rFonts w:ascii="仿宋_GB2312" w:eastAsia="仿宋_GB2312" w:hint="eastAsia"/>
          <w:sz w:val="32"/>
          <w:szCs w:val="32"/>
        </w:rPr>
        <w:t>归档作为备查</w:t>
      </w:r>
      <w:r>
        <w:rPr>
          <w:rFonts w:ascii="仿宋_GB2312" w:eastAsia="仿宋_GB2312" w:hint="eastAsia"/>
          <w:sz w:val="32"/>
          <w:szCs w:val="32"/>
        </w:rPr>
        <w:t>依据</w:t>
      </w:r>
      <w:r w:rsidRPr="006C0630">
        <w:rPr>
          <w:rFonts w:ascii="仿宋_GB2312" w:eastAsia="仿宋_GB2312" w:hint="eastAsia"/>
          <w:sz w:val="32"/>
          <w:szCs w:val="32"/>
        </w:rPr>
        <w:t>，开票单位归档作为记账依据，</w:t>
      </w:r>
      <w:r w:rsidR="00E6079A">
        <w:rPr>
          <w:rFonts w:ascii="仿宋_GB2312" w:eastAsia="仿宋_GB2312" w:hint="eastAsia"/>
          <w:sz w:val="32"/>
          <w:szCs w:val="32"/>
        </w:rPr>
        <w:t>缴</w:t>
      </w:r>
      <w:r>
        <w:rPr>
          <w:rFonts w:ascii="仿宋_GB2312" w:eastAsia="仿宋_GB2312" w:hint="eastAsia"/>
          <w:sz w:val="32"/>
          <w:szCs w:val="32"/>
        </w:rPr>
        <w:t>款单位</w:t>
      </w:r>
      <w:r w:rsidRPr="006C0630">
        <w:rPr>
          <w:rFonts w:ascii="仿宋_GB2312" w:eastAsia="仿宋_GB2312" w:hint="eastAsia"/>
          <w:sz w:val="32"/>
          <w:szCs w:val="32"/>
        </w:rPr>
        <w:t>归档作为报销凭据。</w:t>
      </w:r>
    </w:p>
    <w:sectPr w:rsidR="00417CD6" w:rsidSect="000645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C5" w:rsidRDefault="007F49C5">
      <w:r>
        <w:separator/>
      </w:r>
    </w:p>
  </w:endnote>
  <w:endnote w:type="continuationSeparator" w:id="0">
    <w:p w:rsidR="007F49C5" w:rsidRDefault="007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1F" w:rsidRDefault="00417C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5165" w:rsidRPr="0037516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BF5C1F" w:rsidRDefault="007F49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C5" w:rsidRDefault="007F49C5">
      <w:r>
        <w:separator/>
      </w:r>
    </w:p>
  </w:footnote>
  <w:footnote w:type="continuationSeparator" w:id="0">
    <w:p w:rsidR="007F49C5" w:rsidRDefault="007F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D6"/>
    <w:rsid w:val="00144DE4"/>
    <w:rsid w:val="00365ECD"/>
    <w:rsid w:val="00375165"/>
    <w:rsid w:val="00417CD6"/>
    <w:rsid w:val="00442624"/>
    <w:rsid w:val="00484883"/>
    <w:rsid w:val="005A1FF9"/>
    <w:rsid w:val="00614519"/>
    <w:rsid w:val="0062548F"/>
    <w:rsid w:val="00710122"/>
    <w:rsid w:val="007922FA"/>
    <w:rsid w:val="007F49C5"/>
    <w:rsid w:val="00857121"/>
    <w:rsid w:val="008E597A"/>
    <w:rsid w:val="00B251D3"/>
    <w:rsid w:val="00BB1B07"/>
    <w:rsid w:val="00BB3A9D"/>
    <w:rsid w:val="00BF746F"/>
    <w:rsid w:val="00C00918"/>
    <w:rsid w:val="00C32FBA"/>
    <w:rsid w:val="00C37CBF"/>
    <w:rsid w:val="00D57956"/>
    <w:rsid w:val="00E063E9"/>
    <w:rsid w:val="00E6079A"/>
    <w:rsid w:val="00F42347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CD6"/>
    <w:rPr>
      <w:rFonts w:ascii="Calibri" w:eastAsia="宋体" w:hAnsi="Calibri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417CD6"/>
    <w:rPr>
      <w:rFonts w:ascii="Cambria" w:eastAsia="黑体" w:hAnsi="Cambria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417C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17CD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3A9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17CD6"/>
    <w:rPr>
      <w:rFonts w:ascii="Calibri" w:eastAsia="宋体" w:hAnsi="Calibri" w:cs="Times New Roman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417CD6"/>
    <w:rPr>
      <w:rFonts w:ascii="Cambria" w:eastAsia="黑体" w:hAnsi="Cambria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417CD6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17CD6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B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B3A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lyun</dc:creator>
  <cp:lastModifiedBy>lyun</cp:lastModifiedBy>
  <cp:revision>13</cp:revision>
  <cp:lastPrinted>2017-02-10T02:33:00Z</cp:lastPrinted>
  <dcterms:created xsi:type="dcterms:W3CDTF">2016-11-09T12:35:00Z</dcterms:created>
  <dcterms:modified xsi:type="dcterms:W3CDTF">2017-02-10T02:33:00Z</dcterms:modified>
</cp:coreProperties>
</file>